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A8A" w:rsidRPr="00FF0A8A" w:rsidRDefault="00FF0A8A" w:rsidP="00FF0A8A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Theme="majorHAnsi" w:eastAsia="Times New Roman" w:hAnsiTheme="majorHAnsi" w:cs="Times New Roman"/>
          <w:b/>
          <w:color w:val="000000"/>
          <w:sz w:val="40"/>
          <w:szCs w:val="40"/>
        </w:rPr>
      </w:pPr>
      <w:r w:rsidRPr="00FF0A8A">
        <w:rPr>
          <w:rFonts w:asciiTheme="majorHAnsi" w:eastAsia="Times New Roman" w:hAnsiTheme="majorHAnsi" w:cs="Times New Roman"/>
          <w:b/>
          <w:color w:val="000000"/>
          <w:sz w:val="40"/>
          <w:szCs w:val="40"/>
        </w:rPr>
        <w:t xml:space="preserve">Консультация для родителей </w:t>
      </w:r>
    </w:p>
    <w:p w:rsidR="0099446B" w:rsidRPr="00FF0A8A" w:rsidRDefault="00590EDE" w:rsidP="00FF0A8A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Theme="majorHAnsi" w:eastAsia="Times New Roman" w:hAnsiTheme="majorHAnsi" w:cs="Times New Roman"/>
          <w:b/>
          <w:color w:val="000000"/>
          <w:sz w:val="40"/>
          <w:szCs w:val="40"/>
        </w:rPr>
      </w:pPr>
      <w:r>
        <w:rPr>
          <w:rFonts w:asciiTheme="majorHAnsi" w:eastAsia="Times New Roman" w:hAnsiTheme="majorHAnsi" w:cs="Times New Roman"/>
          <w:b/>
          <w:color w:val="000000"/>
          <w:sz w:val="40"/>
          <w:szCs w:val="40"/>
        </w:rPr>
        <w:t>«</w:t>
      </w:r>
      <w:r w:rsidRPr="00FF0A8A">
        <w:rPr>
          <w:rFonts w:asciiTheme="majorHAnsi" w:eastAsia="Times New Roman" w:hAnsiTheme="majorHAnsi" w:cs="Times New Roman"/>
          <w:b/>
          <w:color w:val="000000"/>
          <w:sz w:val="40"/>
          <w:szCs w:val="40"/>
        </w:rPr>
        <w:t>Безопасный</w:t>
      </w:r>
      <w:r w:rsidR="00FF0A8A" w:rsidRPr="00FF0A8A">
        <w:rPr>
          <w:rFonts w:asciiTheme="majorHAnsi" w:eastAsia="Times New Roman" w:hAnsiTheme="majorHAnsi" w:cs="Times New Roman"/>
          <w:b/>
          <w:color w:val="000000"/>
          <w:sz w:val="40"/>
          <w:szCs w:val="40"/>
        </w:rPr>
        <w:t xml:space="preserve"> интернет»</w:t>
      </w:r>
    </w:p>
    <w:p w:rsidR="0099446B" w:rsidRDefault="00590EDE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bookmarkStart w:id="0" w:name="_GoBack"/>
      <w:r>
        <w:rPr>
          <w:rFonts w:asciiTheme="majorHAnsi" w:eastAsia="Times New Roman" w:hAnsiTheme="majorHAnsi" w:cs="Times New Roman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23B43A3" wp14:editId="269E857B">
            <wp:simplePos x="0" y="0"/>
            <wp:positionH relativeFrom="column">
              <wp:posOffset>378460</wp:posOffset>
            </wp:positionH>
            <wp:positionV relativeFrom="paragraph">
              <wp:posOffset>4445</wp:posOffset>
            </wp:positionV>
            <wp:extent cx="5641975" cy="2943225"/>
            <wp:effectExtent l="0" t="0" r="0" b="0"/>
            <wp:wrapThrough wrapText="bothSides">
              <wp:wrapPolygon edited="0">
                <wp:start x="0" y="0"/>
                <wp:lineTo x="0" y="21530"/>
                <wp:lineTo x="21515" y="21530"/>
                <wp:lineTo x="21515" y="0"/>
                <wp:lineTo x="0" y="0"/>
              </wp:wrapPolygon>
            </wp:wrapThrough>
            <wp:docPr id="1" name="Рисунок 1" descr="C:\Users\Admin\Desktop\a86a78ab6d6d0621561fff36c9b7d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a86a78ab6d6d0621561fff36c9b7d49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97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p w:rsid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F0A8A" w:rsidRDefault="00FF0A8A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F0A8A" w:rsidRDefault="00FF0A8A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F0A8A" w:rsidRDefault="00FF0A8A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F0A8A" w:rsidRDefault="00FF0A8A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F0A8A" w:rsidRDefault="00FF0A8A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F0A8A" w:rsidRDefault="00FF0A8A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FF0A8A" w:rsidRDefault="00FF0A8A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Длительное сидение за экраном ведёт к неправильной осанке, перенапряжению глаз и снижению физической активности. Если ребёнок мало двигается, это повышает риски лишнего веса и других проблем. </w:t>
      </w:r>
    </w:p>
    <w:p w:rsidR="0099446B" w:rsidRPr="0099446B" w:rsidRDefault="0099446B" w:rsidP="0099446B">
      <w:pPr>
        <w:shd w:val="clear" w:color="auto" w:fill="FFFFFF"/>
        <w:spacing w:beforeAutospacing="1" w:after="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Для психики и развития.</w:t>
      </w:r>
      <w:r w:rsidRPr="0099446B">
        <w:rPr>
          <w:rFonts w:asciiTheme="majorHAnsi" w:eastAsia="Times New Roman" w:hAnsiTheme="majorHAnsi" w:cs="Times New Roman"/>
          <w:color w:val="1F497D" w:themeColor="text2"/>
          <w:sz w:val="28"/>
          <w:szCs w:val="28"/>
        </w:rPr>
        <w:t> 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Быстрая смена кадров в мультиках и играх формирует «клиповое мышление»: ребёнку потом сложнее концентрироваться на чём-то одном долго (например, на уроке или чтении книги). Готовые сюжеты из гаджетов могут подавлять собственное воображение. Также есть риск формирования зависимости: мозг ребёнка пластичен, и яркие стимулы быстро вызывают привыкани</w:t>
      </w:r>
      <w:r w:rsidRPr="00FF0A8A">
        <w:rPr>
          <w:rFonts w:asciiTheme="majorHAnsi" w:eastAsia="Times New Roman" w:hAnsiTheme="majorHAnsi" w:cs="Times New Roman"/>
          <w:color w:val="000000"/>
          <w:sz w:val="28"/>
          <w:szCs w:val="28"/>
        </w:rPr>
        <w:t xml:space="preserve">и. </w:t>
      </w:r>
    </w:p>
    <w:p w:rsidR="0099446B" w:rsidRPr="0099446B" w:rsidRDefault="0099446B" w:rsidP="0099446B">
      <w:pPr>
        <w:shd w:val="clear" w:color="auto" w:fill="FFFFFF"/>
        <w:spacing w:beforeAutospacing="1" w:after="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Для социализации</w:t>
      </w:r>
      <w:r w:rsidRPr="00FF0A8A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Если ребёнок слишком много времени проводит в виртуальном мире, он может меньше стремиться к живым контактам, хуже учиться взаимодействовать со сверстниками</w:t>
      </w:r>
      <w:r w:rsidRPr="00FF0A8A">
        <w:rPr>
          <w:rFonts w:asciiTheme="majorHAnsi" w:eastAsia="Times New Roman" w:hAnsiTheme="majorHAnsi" w:cs="Times New Roman"/>
          <w:color w:val="000000"/>
          <w:sz w:val="28"/>
          <w:szCs w:val="28"/>
        </w:rPr>
        <w:t xml:space="preserve">. 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Нежелательный контент</w:t>
      </w:r>
      <w:r w:rsidRPr="00FF0A8A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В сети легко наткнуться на материалы, которые не предназначены для детей: насилие, пугающие темы, информация, провоцирующая тревожность. 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Опасности в общении.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Ребёнок может столкнуться с незнакомцами в чатах или играх. Злоумышленники иногда притворяются детьми, чтобы выведать личную информацию (адрес, номер телефона, данные о семье). Есть риск кибербуллинга — травли со стороны других участников. 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Технические угрозы.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 xml:space="preserve"> Ребёнок может случайно скачать вредоносное ПО, перейдя по сомнительной ссылке или открыв подозрительный файл. 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lastRenderedPageBreak/>
        <w:t>Также есть риск неконтролируемых покупок (например, внутриигровых покупок). 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</w:pPr>
      <w:r w:rsidRPr="0099446B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Что можно сделать: практические рекомендации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Ограничьте экранное время</w:t>
      </w:r>
      <w:r w:rsidRPr="00FF0A8A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Ориентируйтесь на рекомендации: для детей до 5 лет — не более 1 часа в день, для 6–7 лет — до 1,5 часов. Не используйте экран как «няню» или награду. 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Контролируйте контент.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Перед установкой игр или приложений проверяйте возрастные рейтинги. Используйте настройки родительского контроля и фильтры, чтобы блокировать нежелательные сайты. Но помните: технические средства — это подспорье, а не замена вашему вниманию. 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Будьте рядом</w:t>
      </w:r>
      <w:r w:rsidRPr="00FF0A8A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Пока ребёнок маленький, пусть он пользуется интернетом только под присмотром взрослого. Можно размещать устройства в общей комнате, чтобы контролировать процесс. 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 xml:space="preserve">       Обучайте цифровой грамотности.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 xml:space="preserve"> В доступной форме объясняйте риски: почему нельзя делиться </w:t>
      </w:r>
      <w:r w:rsidRPr="00FF0A8A">
        <w:rPr>
          <w:rFonts w:asciiTheme="majorHAnsi" w:eastAsia="Times New Roman" w:hAnsiTheme="majorHAnsi" w:cs="Times New Roman"/>
          <w:color w:val="000000"/>
          <w:sz w:val="28"/>
          <w:szCs w:val="28"/>
        </w:rPr>
        <w:t xml:space="preserve">     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личной информацией, почему стоит насторожиться, если незнакомец в сети просит что-то сделать или встретиться. Используйте аналогии из реальной жизни (например, сравнение общения с незнакомцем в сети с разговором с чужим человеком на улице). Договоритесь, что если что-то в сети вызовет тревогу или непонимание — ребёнок сразу расскажет вам. </w:t>
      </w:r>
    </w:p>
    <w:p w:rsidR="0099446B" w:rsidRPr="0099446B" w:rsidRDefault="0099446B" w:rsidP="0099446B">
      <w:pPr>
        <w:shd w:val="clear" w:color="auto" w:fill="FFFFFF"/>
        <w:spacing w:beforeAutospacing="1" w:after="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Развивайте альтернативные интересы</w:t>
      </w:r>
      <w:r w:rsidRPr="00FF0A8A">
        <w:rPr>
          <w:rFonts w:asciiTheme="majorHAnsi" w:eastAsia="Times New Roman" w:hAnsiTheme="majorHAnsi" w:cs="Times New Roman"/>
          <w:b/>
          <w:bCs/>
          <w:color w:val="000000"/>
          <w:sz w:val="28"/>
          <w:szCs w:val="28"/>
        </w:rPr>
        <w:t>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Чтобы снизить тягу к экрану, предлагайте больше «живых» активностей: конструкторы, рисование, лепку, ролевые игры, прогулки, совместные чтения или домашние дела</w:t>
      </w:r>
      <w:r w:rsidRPr="00FF0A8A">
        <w:rPr>
          <w:rFonts w:asciiTheme="majorHAnsi" w:eastAsia="Times New Roman" w:hAnsiTheme="majorHAnsi" w:cs="Times New Roman"/>
          <w:color w:val="000000"/>
          <w:sz w:val="28"/>
          <w:szCs w:val="28"/>
        </w:rPr>
        <w:t xml:space="preserve"> </w:t>
      </w:r>
    </w:p>
    <w:p w:rsidR="0099446B" w:rsidRPr="0099446B" w:rsidRDefault="0099446B" w:rsidP="0099446B">
      <w:pPr>
        <w:shd w:val="clear" w:color="auto" w:fill="FFFFFF"/>
        <w:spacing w:beforeAutospacing="1" w:after="0" w:afterAutospacing="1" w:line="240" w:lineRule="auto"/>
        <w:ind w:left="720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Следите за признаками зависимости.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Обращайте внимание на поведение: если ребёнок становится раздражительным, когда нужно прервать игру, игнорирует другие занятия, это сигнал скорректировать правила.</w:t>
      </w:r>
      <w:r w:rsidRPr="00FF0A8A">
        <w:rPr>
          <w:rFonts w:asciiTheme="majorHAnsi" w:eastAsia="Times New Roman" w:hAnsiTheme="majorHAnsi" w:cs="Times New Roman"/>
          <w:color w:val="000000"/>
          <w:sz w:val="28"/>
          <w:szCs w:val="28"/>
        </w:rPr>
        <w:t xml:space="preserve"> </w:t>
      </w:r>
    </w:p>
    <w:p w:rsidR="0099446B" w:rsidRPr="0099446B" w:rsidRDefault="0099446B" w:rsidP="0099446B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FF0A8A">
        <w:rPr>
          <w:rFonts w:asciiTheme="majorHAnsi" w:eastAsia="Times New Roman" w:hAnsiTheme="majorHAnsi" w:cs="Times New Roman"/>
          <w:b/>
          <w:bCs/>
          <w:color w:val="1F497D" w:themeColor="text2"/>
          <w:sz w:val="28"/>
          <w:szCs w:val="28"/>
        </w:rPr>
        <w:t>Показывайте личный пример.</w:t>
      </w: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 Если вы сами постоянно погружены в гаджеты, ребёнок воспринимает это как норму. Старайтесь демонстрировать сбалансированное отношение к технологиям. </w:t>
      </w:r>
      <w:r w:rsidRPr="00FF0A8A">
        <w:rPr>
          <w:rFonts w:asciiTheme="majorHAnsi" w:eastAsia="Times New Roman" w:hAnsiTheme="majorHAnsi" w:cs="Times New Roman"/>
          <w:color w:val="000000"/>
          <w:sz w:val="28"/>
          <w:szCs w:val="28"/>
        </w:rPr>
        <w:t xml:space="preserve"> </w:t>
      </w:r>
    </w:p>
    <w:p w:rsidR="0099446B" w:rsidRPr="0099446B" w:rsidRDefault="0099446B" w:rsidP="0099446B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color w:val="000000"/>
          <w:sz w:val="28"/>
          <w:szCs w:val="28"/>
        </w:rPr>
      </w:pPr>
      <w:r w:rsidRPr="0099446B">
        <w:rPr>
          <w:rFonts w:asciiTheme="majorHAnsi" w:eastAsia="Times New Roman" w:hAnsiTheme="majorHAnsi" w:cs="Times New Roman"/>
          <w:color w:val="000000"/>
          <w:sz w:val="28"/>
          <w:szCs w:val="28"/>
        </w:rPr>
        <w:t>Главное — не пугать ребёнка, а выстроить с ним доверительные отношения. Так он будет чувствовать себя в безопасности и с большей вероятностью поделится, если столкнётся с чем-то непонятным или тревожным в сети.</w:t>
      </w:r>
    </w:p>
    <w:p w:rsidR="000E6CAB" w:rsidRDefault="000E6CAB" w:rsidP="0099446B">
      <w:pPr>
        <w:tabs>
          <w:tab w:val="left" w:pos="-709"/>
        </w:tabs>
        <w:ind w:left="-567"/>
      </w:pPr>
    </w:p>
    <w:sectPr w:rsidR="000E6CAB" w:rsidSect="0099446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2C4" w:rsidRDefault="001652C4" w:rsidP="00FF0A8A">
      <w:pPr>
        <w:spacing w:after="0" w:line="240" w:lineRule="auto"/>
      </w:pPr>
      <w:r>
        <w:separator/>
      </w:r>
    </w:p>
  </w:endnote>
  <w:endnote w:type="continuationSeparator" w:id="0">
    <w:p w:rsidR="001652C4" w:rsidRDefault="001652C4" w:rsidP="00FF0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2C4" w:rsidRDefault="001652C4" w:rsidP="00FF0A8A">
      <w:pPr>
        <w:spacing w:after="0" w:line="240" w:lineRule="auto"/>
      </w:pPr>
      <w:r>
        <w:separator/>
      </w:r>
    </w:p>
  </w:footnote>
  <w:footnote w:type="continuationSeparator" w:id="0">
    <w:p w:rsidR="001652C4" w:rsidRDefault="001652C4" w:rsidP="00FF0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2697C"/>
    <w:multiLevelType w:val="multilevel"/>
    <w:tmpl w:val="2A683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91DF2"/>
    <w:multiLevelType w:val="multilevel"/>
    <w:tmpl w:val="D64E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9446B"/>
    <w:rsid w:val="000E6CAB"/>
    <w:rsid w:val="001652C4"/>
    <w:rsid w:val="00590EDE"/>
    <w:rsid w:val="0099446B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47F5E"/>
  <w15:docId w15:val="{21B881DB-00D2-4441-A84C-EAA7AB24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944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46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uturisfootnotegroup">
    <w:name w:val="futurisfootnotegroup"/>
    <w:basedOn w:val="a0"/>
    <w:rsid w:val="0099446B"/>
  </w:style>
  <w:style w:type="character" w:styleId="a3">
    <w:name w:val="Strong"/>
    <w:basedOn w:val="a0"/>
    <w:uiPriority w:val="22"/>
    <w:qFormat/>
    <w:rsid w:val="0099446B"/>
    <w:rPr>
      <w:b/>
      <w:bCs/>
    </w:rPr>
  </w:style>
  <w:style w:type="character" w:customStyle="1" w:styleId="futurisfootnote-content">
    <w:name w:val="futurisfootnote-content"/>
    <w:basedOn w:val="a0"/>
    <w:rsid w:val="0099446B"/>
  </w:style>
  <w:style w:type="paragraph" w:styleId="a4">
    <w:name w:val="Normal (Web)"/>
    <w:basedOn w:val="a"/>
    <w:uiPriority w:val="99"/>
    <w:semiHidden/>
    <w:unhideWhenUsed/>
    <w:rsid w:val="00994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94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446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F0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0A8A"/>
  </w:style>
  <w:style w:type="paragraph" w:styleId="a9">
    <w:name w:val="footer"/>
    <w:basedOn w:val="a"/>
    <w:link w:val="aa"/>
    <w:uiPriority w:val="99"/>
    <w:semiHidden/>
    <w:unhideWhenUsed/>
    <w:rsid w:val="00FF0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F0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dcterms:created xsi:type="dcterms:W3CDTF">2026-11-02T17:17:00Z</dcterms:created>
  <dcterms:modified xsi:type="dcterms:W3CDTF">2026-11-03T04:58:00Z</dcterms:modified>
</cp:coreProperties>
</file>